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 xml:space="preserve">The period referred to in paragraph (1) starts with the day on which the period for the exercise of public rights is treated as having been commenced i.e. the day following the day on which </w:t>
      </w:r>
      <w:proofErr w:type="gramStart"/>
      <w:r>
        <w:t>all of</w:t>
      </w:r>
      <w:proofErr w:type="gramEnd"/>
      <w:r>
        <w:t xml:space="preserve">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 xml:space="preserve">under section 27(1) of the Act, results in the involvement of the local </w:t>
      </w:r>
      <w:proofErr w:type="gramStart"/>
      <w:r w:rsidR="00BB289B" w:rsidRPr="00BB289B">
        <w:t>auditor</w:t>
      </w:r>
      <w:r w:rsidR="00BB289B">
        <w:t>;</w:t>
      </w:r>
      <w:proofErr w:type="gramEnd"/>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 xml:space="preserve">the period for the exercise of public </w:t>
      </w:r>
      <w:proofErr w:type="gramStart"/>
      <w:r>
        <w:t>rights;</w:t>
      </w:r>
      <w:proofErr w:type="gramEnd"/>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 xml:space="preserve">details of the </w:t>
      </w:r>
      <w:proofErr w:type="gramStart"/>
      <w:r>
        <w:t>manner in which</w:t>
      </w:r>
      <w:proofErr w:type="gramEnd"/>
      <w:r>
        <w:t xml:space="preserve"> notice should be given of an intention to inspect the accounting records and other </w:t>
      </w:r>
      <w:proofErr w:type="gramStart"/>
      <w:r>
        <w:t>documents;</w:t>
      </w:r>
      <w:proofErr w:type="gramEnd"/>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 xml:space="preserve">the name and address of the local </w:t>
      </w:r>
      <w:proofErr w:type="gramStart"/>
      <w:r>
        <w:t>auditor;</w:t>
      </w:r>
      <w:proofErr w:type="gramEnd"/>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w:t>
      </w:r>
      <w:proofErr w:type="gramStart"/>
      <w:r>
        <w:t>question;</w:t>
      </w:r>
      <w:proofErr w:type="gramEnd"/>
      <w:r>
        <w:t xml:space="preserve">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FF85EF4"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80286B">
        <w:t>Tuesday</w:t>
      </w:r>
      <w:r w:rsidR="00FE72B3" w:rsidRPr="001710FE">
        <w:t xml:space="preserve"> </w:t>
      </w:r>
      <w:r w:rsidR="00050529">
        <w:t>3</w:t>
      </w:r>
      <w:r w:rsidR="005869A8" w:rsidRPr="003D194A">
        <w:t xml:space="preserve"> </w:t>
      </w:r>
      <w:r w:rsidR="00FE72B3" w:rsidRPr="003D194A">
        <w:t xml:space="preserve">June – </w:t>
      </w:r>
      <w:r w:rsidR="0080286B">
        <w:t>Monday</w:t>
      </w:r>
      <w:r w:rsidR="00FE72B3" w:rsidRPr="003D194A">
        <w:t xml:space="preserve"> </w:t>
      </w:r>
      <w:r w:rsidR="0080286B">
        <w:t xml:space="preserve">14 </w:t>
      </w:r>
      <w:r w:rsidR="00FE72B3" w:rsidRPr="003D194A">
        <w:t>July 20</w:t>
      </w:r>
      <w:r w:rsidR="00006D80" w:rsidRPr="003D194A">
        <w:t>2</w:t>
      </w:r>
      <w:r w:rsidR="0080286B">
        <w:t>5</w:t>
      </w:r>
      <w:r w:rsidR="00C551EB" w:rsidRPr="003D194A">
        <w:t>. (The latest possible dates that comply with the sta</w:t>
      </w:r>
      <w:r w:rsidR="00FE72B3" w:rsidRPr="003D194A">
        <w:t xml:space="preserve">tutory requirements are </w:t>
      </w:r>
      <w:r w:rsidR="0080286B">
        <w:t>Tuesday</w:t>
      </w:r>
      <w:r w:rsidR="005869A8" w:rsidRPr="003D194A">
        <w:t xml:space="preserve"> </w:t>
      </w:r>
      <w:r w:rsidR="00AE3E86">
        <w:t>1</w:t>
      </w:r>
      <w:r w:rsidR="00FE72B3" w:rsidRPr="003D194A">
        <w:t xml:space="preserve"> July –</w:t>
      </w:r>
      <w:r w:rsidR="00AE3E86">
        <w:t xml:space="preserve"> </w:t>
      </w:r>
      <w:r w:rsidR="0080286B">
        <w:t>Monday</w:t>
      </w:r>
      <w:r w:rsidR="00AE3E86">
        <w:t xml:space="preserve"> </w:t>
      </w:r>
      <w:r w:rsidR="0080286B">
        <w:t>11</w:t>
      </w:r>
      <w:r w:rsidR="00AE3E86">
        <w:t xml:space="preserve"> </w:t>
      </w:r>
      <w:r w:rsidR="00C551EB" w:rsidRPr="003D194A">
        <w:t>August 20</w:t>
      </w:r>
      <w:r w:rsidR="00006D80" w:rsidRPr="003D194A">
        <w:t>2</w:t>
      </w:r>
      <w:r w:rsidR="0080286B">
        <w:t>5</w:t>
      </w:r>
      <w:r w:rsidR="00C551EB" w:rsidRPr="003D194A">
        <w:t>)</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2ACBEFE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w:t>
      </w:r>
      <w:r w:rsidR="00064937">
        <w:rPr>
          <w:rFonts w:eastAsia="Times New Roman" w:cs="Arial"/>
          <w:b/>
          <w:sz w:val="28"/>
          <w:szCs w:val="28"/>
        </w:rPr>
        <w:t>Welton le Marsh</w:t>
      </w:r>
      <w:r w:rsidR="00475D1C">
        <w:rPr>
          <w:rFonts w:eastAsia="Times New Roman" w:cs="Arial"/>
          <w:b/>
          <w:sz w:val="28"/>
          <w:szCs w:val="28"/>
        </w:rPr>
        <w:t xml:space="preserve"> parish council</w:t>
      </w:r>
      <w:r>
        <w:rPr>
          <w:rFonts w:eastAsia="Times New Roman" w:cs="Arial"/>
          <w:b/>
          <w:sz w:val="28"/>
          <w:szCs w:val="28"/>
        </w:rPr>
        <w:t>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3D1F3A72"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80286B">
        <w:rPr>
          <w:rFonts w:eastAsia="Times New Roman" w:cs="Arial"/>
          <w:b/>
          <w:szCs w:val="21"/>
        </w:rPr>
        <w:t>5</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360072F"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announcement___</w:t>
            </w:r>
            <w:r>
              <w:rPr>
                <w:rFonts w:eastAsia="Times New Roman" w:cs="Arial"/>
                <w:b/>
                <w:sz w:val="18"/>
                <w:szCs w:val="18"/>
              </w:rPr>
              <w:t>_____</w:t>
            </w:r>
            <w:r w:rsidR="00475D1C">
              <w:rPr>
                <w:rFonts w:eastAsia="Times New Roman" w:cs="Arial"/>
                <w:b/>
                <w:sz w:val="18"/>
                <w:szCs w:val="18"/>
              </w:rPr>
              <w:t>23</w:t>
            </w:r>
            <w:r w:rsidR="00475D1C" w:rsidRPr="00475D1C">
              <w:rPr>
                <w:rFonts w:eastAsia="Times New Roman" w:cs="Arial"/>
                <w:b/>
                <w:sz w:val="18"/>
                <w:szCs w:val="18"/>
                <w:vertAlign w:val="superscript"/>
              </w:rPr>
              <w:t>rd</w:t>
            </w:r>
            <w:r w:rsidR="00475D1C">
              <w:rPr>
                <w:rFonts w:eastAsia="Times New Roman" w:cs="Arial"/>
                <w:b/>
                <w:sz w:val="18"/>
                <w:szCs w:val="18"/>
              </w:rPr>
              <w:t xml:space="preserve"> May 2025</w:t>
            </w:r>
            <w:r w:rsidRPr="00D06620">
              <w:rPr>
                <w:rFonts w:eastAsia="Times New Roman" w:cs="Arial"/>
                <w:b/>
                <w:sz w:val="18"/>
                <w:szCs w:val="18"/>
              </w:rPr>
              <w:t>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373FD25D"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80286B">
              <w:rPr>
                <w:rFonts w:eastAsia="Times New Roman" w:cs="Arial"/>
                <w:b/>
                <w:sz w:val="18"/>
                <w:szCs w:val="18"/>
              </w:rPr>
              <w:t>5</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16864A92" w14:textId="18BC9C6C" w:rsidR="00815FCF" w:rsidRPr="00D06620" w:rsidRDefault="00815FCF" w:rsidP="00475D1C">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____</w:t>
            </w:r>
            <w:r w:rsidR="00475D1C">
              <w:rPr>
                <w:rFonts w:eastAsia="Times New Roman" w:cs="Arial"/>
                <w:sz w:val="18"/>
                <w:szCs w:val="18"/>
              </w:rPr>
              <w:t>Parish Clerk, by appointment – email: swabyparishcouncil@gmail.com</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83C4152"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E55556" w:rsidRPr="00E55556">
              <w:rPr>
                <w:rFonts w:eastAsia="Times New Roman" w:cs="Arial"/>
                <w:b/>
                <w:bCs/>
                <w:sz w:val="18"/>
                <w:szCs w:val="18"/>
              </w:rPr>
              <w:t>Tuesday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6285CC30"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80286B">
              <w:rPr>
                <w:rFonts w:eastAsia="Times New Roman" w:cs="Arial"/>
                <w:b/>
                <w:sz w:val="18"/>
                <w:szCs w:val="18"/>
              </w:rPr>
              <w:t xml:space="preserve">Monday 14 </w:t>
            </w:r>
            <w:r w:rsidR="00FE72B3">
              <w:rPr>
                <w:rFonts w:eastAsia="Times New Roman" w:cs="Arial"/>
                <w:b/>
                <w:sz w:val="18"/>
                <w:szCs w:val="18"/>
              </w:rPr>
              <w:t>July 20</w:t>
            </w:r>
            <w:r w:rsidR="00006D80">
              <w:rPr>
                <w:rFonts w:eastAsia="Times New Roman" w:cs="Arial"/>
                <w:b/>
                <w:sz w:val="18"/>
                <w:szCs w:val="18"/>
              </w:rPr>
              <w:t>2</w:t>
            </w:r>
            <w:r w:rsidR="0080286B">
              <w:rPr>
                <w:rFonts w:eastAsia="Times New Roman" w:cs="Arial"/>
                <w:b/>
                <w:sz w:val="18"/>
                <w:szCs w:val="18"/>
              </w:rPr>
              <w:t>5</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D06620"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PKF Littlejohn LLP</w:t>
            </w:r>
            <w:r w:rsidR="00D5498D">
              <w:rPr>
                <w:rFonts w:eastAsia="Times New Roman" w:cs="Arial"/>
                <w:b/>
                <w:sz w:val="18"/>
                <w:szCs w:val="18"/>
              </w:rPr>
              <w:t xml:space="preserve"> (Ref: SBA Team)</w:t>
            </w:r>
          </w:p>
          <w:p w14:paraId="167712B3" w14:textId="5DB0D403"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1</w:t>
            </w:r>
            <w:r w:rsidR="00006D80">
              <w:rPr>
                <w:rFonts w:eastAsia="Times New Roman" w:cs="Arial"/>
                <w:b/>
                <w:sz w:val="18"/>
                <w:szCs w:val="18"/>
              </w:rPr>
              <w:t>5</w:t>
            </w:r>
            <w:r w:rsidRPr="00D06620">
              <w:rPr>
                <w:rFonts w:eastAsia="Times New Roman" w:cs="Arial"/>
                <w:b/>
                <w:sz w:val="18"/>
                <w:szCs w:val="18"/>
              </w:rPr>
              <w:t xml:space="preserve"> </w:t>
            </w:r>
            <w:proofErr w:type="spellStart"/>
            <w:r w:rsidRPr="00D06620">
              <w:rPr>
                <w:rFonts w:eastAsia="Times New Roman" w:cs="Arial"/>
                <w:b/>
                <w:sz w:val="18"/>
                <w:szCs w:val="18"/>
              </w:rPr>
              <w:t>Westferry</w:t>
            </w:r>
            <w:proofErr w:type="spellEnd"/>
            <w:r w:rsidRPr="00D06620">
              <w:rPr>
                <w:rFonts w:eastAsia="Times New Roman" w:cs="Arial"/>
                <w:b/>
                <w:sz w:val="18"/>
                <w:szCs w:val="18"/>
              </w:rPr>
              <w:t xml:space="preserve"> Circus</w:t>
            </w:r>
          </w:p>
          <w:p w14:paraId="71152987" w14:textId="77777777" w:rsidR="00815FCF" w:rsidRPr="00D06620"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D06620">
              <w:rPr>
                <w:rFonts w:eastAsia="Times New Roman" w:cs="Arial"/>
                <w:b/>
                <w:sz w:val="18"/>
                <w:szCs w:val="18"/>
              </w:rPr>
              <w:t>Canary Wharf</w:t>
            </w:r>
          </w:p>
          <w:p w14:paraId="53E70B57" w14:textId="77777777" w:rsidR="00815FCF" w:rsidRPr="00AF05D5"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AF05D5">
              <w:rPr>
                <w:rFonts w:eastAsia="Times New Roman" w:cs="Arial"/>
                <w:b/>
                <w:color w:val="000000" w:themeColor="text1"/>
                <w:sz w:val="18"/>
                <w:szCs w:val="18"/>
              </w:rPr>
              <w:t>London E14 4HD</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AF05D5">
              <w:rPr>
                <w:rFonts w:eastAsia="Times New Roman" w:cs="Arial"/>
                <w:color w:val="000000" w:themeColor="text1"/>
                <w:sz w:val="18"/>
                <w:szCs w:val="18"/>
              </w:rPr>
              <w:t>(</w:t>
            </w:r>
            <w:hyperlink r:id="rId8" w:history="1">
              <w:r w:rsidR="007E5617" w:rsidRPr="0080091C">
                <w:rPr>
                  <w:rStyle w:val="Hyperlink"/>
                  <w:rFonts w:eastAsia="Times New Roman" w:cs="Arial"/>
                  <w:sz w:val="18"/>
                </w:rPr>
                <w:t>sba@pkf-l.com</w:t>
              </w:r>
            </w:hyperlink>
            <w:r w:rsidRPr="00AF05D5">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3913040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____</w:t>
            </w:r>
            <w:r w:rsidR="00475D1C">
              <w:rPr>
                <w:rFonts w:eastAsia="Times New Roman" w:cs="Arial"/>
                <w:b/>
                <w:sz w:val="18"/>
                <w:szCs w:val="18"/>
              </w:rPr>
              <w:t>J. Cooper Parish clerk</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at least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w:t>
      </w:r>
      <w:proofErr w:type="gramStart"/>
      <w:r w:rsidRPr="003F371A">
        <w:rPr>
          <w:rFonts w:eastAsia="Times New Roman" w:cs="Arial"/>
          <w:sz w:val="20"/>
          <w:szCs w:val="20"/>
        </w:rPr>
        <w:t>local residents</w:t>
      </w:r>
      <w:proofErr w:type="gramEnd"/>
      <w:r w:rsidRPr="003F371A">
        <w:rPr>
          <w:rFonts w:eastAsia="Times New Roman" w:cs="Arial"/>
          <w:sz w:val="20"/>
          <w:szCs w:val="20"/>
        </w:rPr>
        <w:t xml:space="preserve">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w:t>
      </w:r>
      <w:proofErr w:type="gramStart"/>
      <w:r w:rsidRPr="003F371A">
        <w:rPr>
          <w:rFonts w:eastAsia="Times New Roman" w:cs="Arial"/>
          <w:sz w:val="20"/>
          <w:szCs w:val="20"/>
        </w:rPr>
        <w:t>accounts, or</w:t>
      </w:r>
      <w:proofErr w:type="gramEnd"/>
      <w:r w:rsidRPr="003F371A">
        <w:rPr>
          <w:rFonts w:eastAsia="Times New Roman" w:cs="Arial"/>
          <w:sz w:val="20"/>
          <w:szCs w:val="20"/>
        </w:rPr>
        <w:t xml:space="preserve">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08117329"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80286B">
        <w:rPr>
          <w:rFonts w:eastAsia="Times New Roman" w:cs="Arial"/>
          <w:sz w:val="20"/>
          <w:szCs w:val="20"/>
        </w:rPr>
        <w:t>5</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80286B">
        <w:rPr>
          <w:rFonts w:eastAsia="Times New Roman" w:cs="Arial"/>
          <w:sz w:val="20"/>
          <w:szCs w:val="20"/>
        </w:rPr>
        <w:t>4/25</w:t>
      </w:r>
      <w:r w:rsidRPr="003F371A">
        <w:rPr>
          <w:rFonts w:eastAsia="Times New Roman" w:cs="Arial"/>
          <w:sz w:val="20"/>
          <w:szCs w:val="20"/>
        </w:rPr>
        <w:t xml:space="preserve"> 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w:t>
      </w:r>
      <w:r w:rsidRPr="003F371A">
        <w:rPr>
          <w:rFonts w:eastAsia="Times New Roman" w:cs="Arial"/>
          <w:sz w:val="20"/>
          <w:szCs w:val="20"/>
        </w:rPr>
        <w:lastRenderedPageBreak/>
        <w:t xml:space="preserve">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 xml:space="preserve">’s </w:t>
      </w:r>
      <w:proofErr w:type="gramStart"/>
      <w:r w:rsidRPr="003F371A">
        <w:rPr>
          <w:sz w:val="20"/>
        </w:rPr>
        <w:t>area;</w:t>
      </w:r>
      <w:proofErr w:type="gramEnd"/>
    </w:p>
    <w:p w14:paraId="748DD0AE" w14:textId="77777777" w:rsidR="00815FCF" w:rsidRPr="003F371A" w:rsidRDefault="00815FCF" w:rsidP="00815FCF">
      <w:pPr>
        <w:pStyle w:val="ListParagraph"/>
        <w:numPr>
          <w:ilvl w:val="0"/>
          <w:numId w:val="1"/>
        </w:numPr>
        <w:rPr>
          <w:sz w:val="20"/>
        </w:rPr>
      </w:pPr>
      <w:r w:rsidRPr="003F371A">
        <w:rPr>
          <w:sz w:val="20"/>
        </w:rPr>
        <w:t xml:space="preserve">why you are objecting to the accounts and the facts on which you </w:t>
      </w:r>
      <w:proofErr w:type="gramStart"/>
      <w:r w:rsidRPr="003F371A">
        <w:rPr>
          <w:sz w:val="20"/>
        </w:rPr>
        <w:t>rely;</w:t>
      </w:r>
      <w:proofErr w:type="gramEnd"/>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 xml:space="preserve">s, and so local taxpayers, meet the costs of dealing with questions and objections.  In deciding whether to take your objection forward, one of a series of factors the auditor must </w:t>
      </w:r>
      <w:proofErr w:type="gramStart"/>
      <w:r w:rsidRPr="003F371A">
        <w:rPr>
          <w:rFonts w:eastAsia="Times New Roman" w:cs="Arial"/>
          <w:sz w:val="20"/>
          <w:szCs w:val="20"/>
        </w:rPr>
        <w:t>take into account</w:t>
      </w:r>
      <w:proofErr w:type="gramEnd"/>
      <w:r w:rsidRPr="003F371A">
        <w:rPr>
          <w:rFonts w:eastAsia="Times New Roman" w:cs="Arial"/>
          <w:sz w:val="20"/>
          <w:szCs w:val="20"/>
        </w:rPr>
        <w:t xml:space="preserve">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64937"/>
    <w:rsid w:val="000C3753"/>
    <w:rsid w:val="000D3EA4"/>
    <w:rsid w:val="00114FA4"/>
    <w:rsid w:val="001452B6"/>
    <w:rsid w:val="001710FE"/>
    <w:rsid w:val="001B612F"/>
    <w:rsid w:val="0020082A"/>
    <w:rsid w:val="00270726"/>
    <w:rsid w:val="002C651C"/>
    <w:rsid w:val="003834F0"/>
    <w:rsid w:val="003A4842"/>
    <w:rsid w:val="003D194A"/>
    <w:rsid w:val="003F371A"/>
    <w:rsid w:val="00414553"/>
    <w:rsid w:val="00475D1C"/>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53A4F"/>
    <w:rsid w:val="008D19EA"/>
    <w:rsid w:val="00921065"/>
    <w:rsid w:val="009446DA"/>
    <w:rsid w:val="009C2C09"/>
    <w:rsid w:val="00A52EFE"/>
    <w:rsid w:val="00A92717"/>
    <w:rsid w:val="00AE3E86"/>
    <w:rsid w:val="00B01061"/>
    <w:rsid w:val="00B53912"/>
    <w:rsid w:val="00BB289B"/>
    <w:rsid w:val="00BC2AD3"/>
    <w:rsid w:val="00C551EB"/>
    <w:rsid w:val="00C644E5"/>
    <w:rsid w:val="00D161D4"/>
    <w:rsid w:val="00D471FE"/>
    <w:rsid w:val="00D5498D"/>
    <w:rsid w:val="00D94653"/>
    <w:rsid w:val="00DD06D0"/>
    <w:rsid w:val="00DF1067"/>
    <w:rsid w:val="00E55556"/>
    <w:rsid w:val="00E70583"/>
    <w:rsid w:val="00E95E6A"/>
    <w:rsid w:val="00EB6596"/>
    <w:rsid w:val="00EE1B49"/>
    <w:rsid w:val="00EF52BF"/>
    <w:rsid w:val="00F2670F"/>
    <w:rsid w:val="00F43BB3"/>
    <w:rsid w:val="00F7561B"/>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2321</Words>
  <Characters>13230</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Jen Cooper</cp:lastModifiedBy>
  <cp:revision>2</cp:revision>
  <cp:lastPrinted>2025-03-27T13:54:00Z</cp:lastPrinted>
  <dcterms:created xsi:type="dcterms:W3CDTF">2025-04-21T14:01:00Z</dcterms:created>
  <dcterms:modified xsi:type="dcterms:W3CDTF">2025-04-21T14:01:00Z</dcterms:modified>
</cp:coreProperties>
</file>